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СОВЕТА НАРОДНЫХ ДЕПУТАТОВ ПАРИЖСКОКОММУНСКОГО СЕЛЬСКОГО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ПОСЕЛЕНИЯ ВЕРХНЕХАВСКОГО МУНИЦИПАЛЬНОГО РАЙОНА ВОРОНЕЖСКОЙ ОБЛАСТИ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 ноября   2022г.                                                               № 60-VI-СНД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с.Парижская Коммуна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Порядка 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 </w:t>
      </w:r>
      <w:hyperlink r:id="rId5" w:history="1">
        <w:r>
          <w:rPr>
            <w:rStyle w:val="a4"/>
            <w:sz w:val="21"/>
            <w:szCs w:val="21"/>
          </w:rPr>
          <w:t>Федеральным законом</w:t>
        </w:r>
      </w:hyperlink>
      <w:r>
        <w:rPr>
          <w:color w:val="212121"/>
          <w:sz w:val="21"/>
          <w:szCs w:val="21"/>
        </w:rPr>
        <w:t> от 09.02.2009 №8-ФЗ «Об обеспечении доступа к информации о деятельности государственных органов и органов местного самоуправления», Федеральным </w:t>
      </w:r>
      <w:hyperlink r:id="rId6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06.10.2003 №131-ФЗ «Об общих принципах организации местного самоуправления в Российской Федерации», Уставом Парижскокоммунского сельского поселения Верхнехавского муниципального района Воронежской области, Совет народных депутатов Парижскокоммунского сельского поселения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Порядок 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 согласно приложению.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установленном порядке.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возложить на администрацию Парижскокоммунского сельского поселения.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Глава Парижскокоммунского  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Сельского поселения                                                                               Д.В.Кирсанова                                                                               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 Парижскокоммунского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9 ноября 2022 г.   № 60-VI-СНД                                            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ПОРЯДОК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обеспечения присутствия граждан (физических лиц), в том числе представителей организаций (юридических лиц), общественных объединений на открытых заседаниях депутатов Совета народных депутатов Парижскокоммунского сельского поселения Верхнехавского муниципального района Воронежской области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Настоящий Порядок разработан в соответствии с </w:t>
      </w:r>
      <w:hyperlink r:id="rId7" w:history="1">
        <w:r>
          <w:rPr>
            <w:rStyle w:val="a4"/>
            <w:color w:val="A32925"/>
            <w:sz w:val="21"/>
            <w:szCs w:val="21"/>
          </w:rPr>
          <w:t>Федеральным законом</w:t>
        </w:r>
      </w:hyperlink>
      <w:r>
        <w:rPr>
          <w:color w:val="212121"/>
          <w:sz w:val="21"/>
          <w:szCs w:val="21"/>
        </w:rPr>
        <w:t> от 09.02.2009 №8-ФЗ «Об обеспечении доступа к информации о деятельности государственных органов и органов местного самоуправления»,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Федеральным </w:t>
      </w:r>
      <w:hyperlink r:id="rId8" w:history="1">
        <w:r>
          <w:rPr>
            <w:rStyle w:val="a4"/>
            <w:color w:val="A32925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06.10.2003 №131-ФЗ «Об общих принципах организации местного самоуправления в Российской Федерации», Уставом Парижскокоммунского сельского поселения Верхнехавского муниципального района Воронежской области.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Гражданам (физическим лицам), в том числе представителям организаций (юридических лиц), общественных объединений, в соответствии с п. 5 ст. 6 Федерального закона от 09.02.2009 №8-ФЗ «Об обеспечении доступа к информации о деятельности государственных органов и органов местного самоуправления» обеспечивается возможность присутствия на сессиях Совета народных депутатов, заседаниях комитетов и комиссий Совета народных депутатов, депутатских слушаниях и иных мероприятиях, проводимых Советом народных депутатов (далее – мероприятие), посредством отведения отдельных мест в зале заседания.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Гражданин, изъявивший желание присутствовать на мероприятии (далее - заинтересованное лицо), не позднее чем за три рабочих дня до дня проведения мероприятия предоставляет в Совет народных депутатов письменное заявление с указанием фамилии, имени, отчества, даты рождения, места жительства, контактного телефона, данных паспорта или иного документа, удостоверяющего личность, места работы и (или) учебы (при наличии), а также способа уведомления о принятом по результатам рассмотрения его заявления решении, позволяющего подтвердить факт получения данного уведомления.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Заинтересованным лицом, являющимся представителем организации (юридического лица), общественного объединения, дополнительно представляется документ, подтверждающий его полномочия.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Заинтересованное лицо вправе направить данное заявление с использованием средств почтовой связи, электронного документооборота (при наличии технической возможности).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 Поступившее от заинтересованного лица заявление подлежит учету, регистрации и рассмотрению в соответствии с установленным в Совете народных депутатов порядком организация документооборота и делопроизводства.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По результатам рассмотрения заявления председателем Совета народных депутатов принимается решение об удовлетворении обращения и обеспечении возможности присутствия заинтересованного лица на мероприятии путем предоставления специально отведенного места в помещении, в котором предполагается проведение мероприятия.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Заинтересованное лицо уведомляется о возможности присутствия на мероприятии способом, указанным им в заявлении, не позднее одного рабочего дня до дня проведения мероприятия.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Заинтересованному лицу отказывается в праве присутствовать на мероприятии, в следующих случаях: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указания в заявлении недостоверных сведений;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проведения закрытого заседания, на котором рассматриваются вопросы, содержащие сведения, составляющие государственную тайну или иную охраняемую законом тайну;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отсутствия организационно-технических условий обеспечения присутствия.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принятия решения об отказе в праве присутствовать на мероприятии заинтересованное лицо уведомляется об этом способом, указанным им в заявлении, не позднее чем за один рабочий день до дня проведения мероприятия с указанием основания отказа.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Доступ заинтересованного лица в здание (помещение), в котором предполагается проведение мероприятия, осуществляется в установленном порядке, в том числе с соблюдением пропускного режима, при предъявлении им паспорта или иного документа, удостоверяющего личность.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Заинтересованное лицо с согласия председателя Совета народных депутатов вправе производить запись, а также фиксировать ход заседания в иных формах, которые предусмотрены законодательством Российской Федерации.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Заинтересованное лицо не вправе участвовать в обсуждении рассматриваемых на мероприятии вопросов и принятии решений, препятствовать ходу заседания и прерывать выступления докладчиков, а также совершать иные действия, нарушающие установленный Советом народных депутатов порядок проведения мероприятия.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несоблюдения данных условий председательствующим на заседании заинтересованное лицо предупреждается о недопустимости действий, нарушающих установленный Советом народных депутатов порядок проведения мероприятия.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 дальнейшего несоблюдения данных условий председательствующим на заседании решается вопрос об удалении заинтересованного лица из зала заседания до окончания мероприятия.</w:t>
      </w:r>
    </w:p>
    <w:p w:rsidR="006411B3" w:rsidRDefault="006411B3" w:rsidP="006411B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Отказ заинтересованному лицу в праве присутствовать на мероприятии может быть обжалован в порядке, установленном законодательством Российской Федерации.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411B3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CE9E6DB4A1045B959B815CC8720D4EDC8F673F26C2A45E52BD95B8A9BAF119C6B813F975D2E5965272D9BC1JBT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ant-01.op.ru/document?id=9487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BCE9E6DB4A1045B959B815CC8720D4EDC8F673F26C2A45E52BD95B8A9BAF119C6B813F975D2E5965272D9BC1JBTAN" TargetMode="External"/><Relationship Id="rId5" Type="http://schemas.openxmlformats.org/officeDocument/2006/relationships/hyperlink" Target="http://garant-01.op.ru/document?id=94874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2023-07-21T05:57:00Z</dcterms:created>
  <dcterms:modified xsi:type="dcterms:W3CDTF">2023-07-21T05:57:00Z</dcterms:modified>
</cp:coreProperties>
</file>