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804" w:rsidRDefault="00AE1804" w:rsidP="00AE1804">
      <w:pPr>
        <w:pStyle w:val="1"/>
        <w:shd w:val="clear" w:color="auto" w:fill="FFFFFF"/>
        <w:spacing w:before="0" w:beforeAutospacing="0"/>
        <w:rPr>
          <w:color w:val="A32925"/>
        </w:rPr>
      </w:pPr>
      <w:r>
        <w:rPr>
          <w:color w:val="A32925"/>
        </w:rPr>
        <w:t>РЕШЕНИЕ 28.11.2015г. № 11-V-СНД О внесении изменений и дополнений в решение Совета народных депутатов Парижскокоммунского сельского поселения Верхнехавского муниципального района от 08.05.2015 г. № 146- IV - СНД «Об утверждении Положения...</w:t>
      </w:r>
    </w:p>
    <w:p w:rsidR="00AE1804" w:rsidRDefault="00AE1804" w:rsidP="00AE1804">
      <w:pPr>
        <w:shd w:val="clear" w:color="auto" w:fill="FFFFFF"/>
        <w:spacing w:after="0"/>
        <w:rPr>
          <w:color w:val="6C757D"/>
          <w:sz w:val="21"/>
          <w:szCs w:val="21"/>
        </w:rPr>
      </w:pPr>
      <w:bookmarkStart w:id="0" w:name="_GoBack"/>
      <w:bookmarkEnd w:id="0"/>
      <w:r>
        <w:rPr>
          <w:color w:val="6C757D"/>
          <w:sz w:val="21"/>
          <w:szCs w:val="21"/>
        </w:rPr>
        <w:t>11.12.2015</w:t>
      </w:r>
    </w:p>
    <w:p w:rsidR="00AE1804" w:rsidRDefault="00AE1804" w:rsidP="00AE180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СОВЕТ  НАРОДНЫХ</w:t>
      </w:r>
      <w:proofErr w:type="gramEnd"/>
      <w:r>
        <w:rPr>
          <w:color w:val="212121"/>
          <w:sz w:val="21"/>
          <w:szCs w:val="21"/>
        </w:rPr>
        <w:t>  ДЕПУТАТОВ</w:t>
      </w:r>
    </w:p>
    <w:p w:rsidR="00AE1804" w:rsidRDefault="00AE1804" w:rsidP="00AE180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ПАРИЖСКОКОММУНСКОГО  СЕЛЬСКОГО</w:t>
      </w:r>
      <w:proofErr w:type="gramEnd"/>
      <w:r>
        <w:rPr>
          <w:color w:val="212121"/>
          <w:sz w:val="21"/>
          <w:szCs w:val="21"/>
        </w:rPr>
        <w:t>  ПОСЕЛЕНИЯ</w:t>
      </w:r>
    </w:p>
    <w:p w:rsidR="00AE1804" w:rsidRDefault="00AE1804" w:rsidP="00AE180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ВЕРХНЕХАВСКОГО  МУНИЦИПАЛЬНОГО</w:t>
      </w:r>
      <w:proofErr w:type="gramEnd"/>
      <w:r>
        <w:rPr>
          <w:color w:val="212121"/>
          <w:sz w:val="21"/>
          <w:szCs w:val="21"/>
        </w:rPr>
        <w:t>  РАЙОНА</w:t>
      </w:r>
    </w:p>
    <w:p w:rsidR="00AE1804" w:rsidRDefault="00AE1804" w:rsidP="00AE180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ВОРОНЕЖСКОЙ  ОБЛАСТИ</w:t>
      </w:r>
      <w:proofErr w:type="gramEnd"/>
    </w:p>
    <w:p w:rsidR="00AE1804" w:rsidRDefault="00AE1804" w:rsidP="00AE180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 Е Ш Е Н И Е</w:t>
      </w:r>
    </w:p>
    <w:p w:rsidR="00AE1804" w:rsidRDefault="00AE1804" w:rsidP="00AE18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E1804" w:rsidRDefault="00AE1804" w:rsidP="00AE18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 внесении </w:t>
      </w:r>
      <w:proofErr w:type="gramStart"/>
      <w:r>
        <w:rPr>
          <w:color w:val="212121"/>
          <w:sz w:val="21"/>
          <w:szCs w:val="21"/>
        </w:rPr>
        <w:t>изменений  и</w:t>
      </w:r>
      <w:proofErr w:type="gramEnd"/>
      <w:r>
        <w:rPr>
          <w:color w:val="212121"/>
          <w:sz w:val="21"/>
          <w:szCs w:val="21"/>
        </w:rPr>
        <w:t xml:space="preserve"> дополнений </w:t>
      </w:r>
    </w:p>
    <w:p w:rsidR="00AE1804" w:rsidRDefault="00AE1804" w:rsidP="00AE18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решение Совета народных депутатов</w:t>
      </w:r>
    </w:p>
    <w:p w:rsidR="00AE1804" w:rsidRDefault="00AE1804" w:rsidP="00AE18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Парижскокоммунского сельского поселения</w:t>
      </w:r>
    </w:p>
    <w:p w:rsidR="00AE1804" w:rsidRDefault="00AE1804" w:rsidP="00AE18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Верхнехавского муниципального района</w:t>
      </w:r>
    </w:p>
    <w:p w:rsidR="00AE1804" w:rsidRDefault="00AE1804" w:rsidP="00AE18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08.05.2015 г. № 146- IV - СНД</w:t>
      </w:r>
    </w:p>
    <w:p w:rsidR="00AE1804" w:rsidRDefault="00AE1804" w:rsidP="00AE18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«Об утверждении Положения о бюджетном</w:t>
      </w:r>
      <w:r>
        <w:rPr>
          <w:color w:val="212121"/>
          <w:sz w:val="21"/>
          <w:szCs w:val="21"/>
        </w:rPr>
        <w:br/>
        <w:t xml:space="preserve">процессе в </w:t>
      </w:r>
      <w:proofErr w:type="spellStart"/>
      <w:r>
        <w:rPr>
          <w:color w:val="212121"/>
          <w:sz w:val="21"/>
          <w:szCs w:val="21"/>
        </w:rPr>
        <w:t>Парижскокоммунском</w:t>
      </w:r>
      <w:proofErr w:type="spellEnd"/>
      <w:r>
        <w:rPr>
          <w:color w:val="212121"/>
          <w:sz w:val="21"/>
          <w:szCs w:val="21"/>
        </w:rPr>
        <w:t xml:space="preserve"> сельском поселении</w:t>
      </w:r>
    </w:p>
    <w:p w:rsidR="00AE1804" w:rsidRDefault="00AE1804" w:rsidP="00AE18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Верхнехавского муниципального района</w:t>
      </w:r>
    </w:p>
    <w:p w:rsidR="00AE1804" w:rsidRDefault="00AE1804" w:rsidP="00AE18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области»</w:t>
      </w:r>
    </w:p>
    <w:p w:rsidR="00AE1804" w:rsidRDefault="00AE1804" w:rsidP="00AE18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E1804" w:rsidRDefault="00AE1804" w:rsidP="00AE18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                                    В соответствии с Федеральным законом от 30.09.2015 № 273-ФЗ «Об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утратившей силу статьи 3 Федерального закона «О приостановлении </w:t>
      </w:r>
      <w:proofErr w:type="gramStart"/>
      <w:r>
        <w:rPr>
          <w:color w:val="212121"/>
          <w:sz w:val="21"/>
          <w:szCs w:val="21"/>
        </w:rPr>
        <w:t>действий  отдельных</w:t>
      </w:r>
      <w:proofErr w:type="gramEnd"/>
      <w:r>
        <w:rPr>
          <w:color w:val="212121"/>
          <w:sz w:val="21"/>
          <w:szCs w:val="21"/>
        </w:rPr>
        <w:t xml:space="preserve"> положений Бюджетного кодекса Российской Федерации» Совет </w:t>
      </w:r>
      <w:r>
        <w:rPr>
          <w:color w:val="212121"/>
          <w:sz w:val="21"/>
          <w:szCs w:val="21"/>
        </w:rPr>
        <w:lastRenderedPageBreak/>
        <w:t>народных  депутатов Парижскокоммунского сельского поселения Верхнехавского муниципального района Воронежской области</w:t>
      </w:r>
    </w:p>
    <w:p w:rsidR="00AE1804" w:rsidRDefault="00AE1804" w:rsidP="00AE18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E1804" w:rsidRDefault="00AE1804" w:rsidP="00AE18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                 Р Е Ш И Л:</w:t>
      </w:r>
    </w:p>
    <w:p w:rsidR="00AE1804" w:rsidRDefault="00AE1804" w:rsidP="00AE18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E1804" w:rsidRDefault="00AE1804" w:rsidP="00AE18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 Внести   в решение Совета народных депутатов </w:t>
      </w:r>
      <w:proofErr w:type="gramStart"/>
      <w:r>
        <w:rPr>
          <w:color w:val="212121"/>
          <w:sz w:val="21"/>
          <w:szCs w:val="21"/>
        </w:rPr>
        <w:t>Парижскокоммунского  сельского</w:t>
      </w:r>
      <w:proofErr w:type="gramEnd"/>
      <w:r>
        <w:rPr>
          <w:color w:val="212121"/>
          <w:sz w:val="21"/>
          <w:szCs w:val="21"/>
        </w:rPr>
        <w:t xml:space="preserve"> поселения Верхнехавского муниципального района от 08.05.2015 г. № 146- IV — СНД  «Об утверждении Положения о бюджетном   процессе в </w:t>
      </w:r>
      <w:proofErr w:type="spellStart"/>
      <w:r>
        <w:rPr>
          <w:color w:val="212121"/>
          <w:sz w:val="21"/>
          <w:szCs w:val="21"/>
        </w:rPr>
        <w:t>Парижскокоммунском</w:t>
      </w:r>
      <w:proofErr w:type="spellEnd"/>
      <w:r>
        <w:rPr>
          <w:color w:val="212121"/>
          <w:sz w:val="21"/>
          <w:szCs w:val="21"/>
        </w:rPr>
        <w:t xml:space="preserve"> сельском поселении</w:t>
      </w:r>
    </w:p>
    <w:p w:rsidR="00AE1804" w:rsidRDefault="00AE1804" w:rsidP="00AE18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Верхнехавского муниципального района Воронежской области</w:t>
      </w:r>
      <w:proofErr w:type="gramStart"/>
      <w:r>
        <w:rPr>
          <w:color w:val="212121"/>
          <w:sz w:val="21"/>
          <w:szCs w:val="21"/>
        </w:rPr>
        <w:t>»,  следующие</w:t>
      </w:r>
      <w:proofErr w:type="gramEnd"/>
      <w:r>
        <w:rPr>
          <w:color w:val="212121"/>
          <w:sz w:val="21"/>
          <w:szCs w:val="21"/>
        </w:rPr>
        <w:t xml:space="preserve"> изменения и  дополнения:</w:t>
      </w:r>
    </w:p>
    <w:p w:rsidR="00AE1804" w:rsidRDefault="00AE1804" w:rsidP="00AE18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E1804" w:rsidRDefault="00AE1804" w:rsidP="00AE18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Пункт 3 ст. 30 изложить в следующей редакции: Проект бюджета поселения составляется и утверждается сроком на 1 очередной финансовый год.</w:t>
      </w:r>
    </w:p>
    <w:p w:rsidR="00AE1804" w:rsidRDefault="00AE1804" w:rsidP="00AE18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E1804" w:rsidRDefault="00AE1804" w:rsidP="00AE18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 Добавить ст. </w:t>
      </w:r>
      <w:proofErr w:type="gramStart"/>
      <w:r>
        <w:rPr>
          <w:color w:val="212121"/>
          <w:sz w:val="21"/>
          <w:szCs w:val="21"/>
        </w:rPr>
        <w:t>30.1  следующего</w:t>
      </w:r>
      <w:proofErr w:type="gramEnd"/>
      <w:r>
        <w:rPr>
          <w:color w:val="212121"/>
          <w:sz w:val="21"/>
          <w:szCs w:val="21"/>
        </w:rPr>
        <w:t xml:space="preserve"> содержания:</w:t>
      </w:r>
    </w:p>
    <w:p w:rsidR="00AE1804" w:rsidRDefault="00AE1804" w:rsidP="00AE180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Статья 30.1 Долгосрочное бюджетное планирование</w:t>
      </w:r>
    </w:p>
    <w:p w:rsidR="00AE1804" w:rsidRDefault="00AE1804" w:rsidP="00AE18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Долгосрочное бюджетное планирование осуществляется путем формирования бюджетного прогноза Парижскокоммунского  сельского поселения на долгосрочный период в соответствии со </w:t>
      </w:r>
      <w:hyperlink r:id="rId5" w:history="1">
        <w:r>
          <w:rPr>
            <w:rStyle w:val="a4"/>
            <w:color w:val="A32925"/>
            <w:sz w:val="21"/>
            <w:szCs w:val="21"/>
          </w:rPr>
          <w:t>статьей 170.1</w:t>
        </w:r>
      </w:hyperlink>
      <w:r>
        <w:rPr>
          <w:color w:val="212121"/>
          <w:sz w:val="21"/>
          <w:szCs w:val="21"/>
        </w:rPr>
        <w:t> Бюджетного кодекса Российской Федерации.</w:t>
      </w:r>
    </w:p>
    <w:p w:rsidR="00AE1804" w:rsidRDefault="00AE1804" w:rsidP="00AE18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Порядок разработки и утверждения, период действия, а также требования к составу и содержанию бюджетного прогноза Парижскокоммунского   сельского поселения на долгосрочный период устанавливаются органом местного самоуправления Парижскокоммунского  сельского поселения с соблюдением требований </w:t>
      </w:r>
      <w:hyperlink r:id="rId6" w:history="1">
        <w:r>
          <w:rPr>
            <w:rStyle w:val="a4"/>
            <w:color w:val="A32925"/>
            <w:sz w:val="21"/>
            <w:szCs w:val="21"/>
          </w:rPr>
          <w:t>Бюджетного кодекса</w:t>
        </w:r>
      </w:hyperlink>
      <w:r>
        <w:rPr>
          <w:color w:val="212121"/>
          <w:sz w:val="21"/>
          <w:szCs w:val="21"/>
        </w:rPr>
        <w:t> Российской Федерации.</w:t>
      </w:r>
    </w:p>
    <w:p w:rsidR="00AE1804" w:rsidRDefault="00AE1804" w:rsidP="00AE18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3. Проект бюджетного прогноза (проект изменений бюджетного прогноза) </w:t>
      </w:r>
      <w:proofErr w:type="gramStart"/>
      <w:r>
        <w:rPr>
          <w:color w:val="212121"/>
          <w:sz w:val="21"/>
          <w:szCs w:val="21"/>
        </w:rPr>
        <w:t>Парижскокоммунского  сельского</w:t>
      </w:r>
      <w:proofErr w:type="gramEnd"/>
      <w:r>
        <w:rPr>
          <w:color w:val="212121"/>
          <w:sz w:val="21"/>
          <w:szCs w:val="21"/>
        </w:rPr>
        <w:t xml:space="preserve"> поселения на долгосрочный период  представляется в Совет народных депутатов одновременно с проектом решения о местном бюджете.</w:t>
      </w:r>
    </w:p>
    <w:p w:rsidR="00AE1804" w:rsidRDefault="00AE1804" w:rsidP="00AE18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4. Бюджетный прогноз (изменения бюджетного прогноза) Парижскокоммунского   сельского поселения на долгосрочный период утверждается (утверждаются) органом местного самоуправления </w:t>
      </w:r>
      <w:proofErr w:type="gramStart"/>
      <w:r>
        <w:rPr>
          <w:color w:val="212121"/>
          <w:sz w:val="21"/>
          <w:szCs w:val="21"/>
        </w:rPr>
        <w:t>Парижскокоммунского  сельского</w:t>
      </w:r>
      <w:proofErr w:type="gramEnd"/>
      <w:r>
        <w:rPr>
          <w:color w:val="212121"/>
          <w:sz w:val="21"/>
          <w:szCs w:val="21"/>
        </w:rPr>
        <w:t xml:space="preserve"> поселения в срок, не превышающий двух месяцев со дня официального опубликования решения о местном бюджете.</w:t>
      </w:r>
    </w:p>
    <w:p w:rsidR="00AE1804" w:rsidRDefault="00AE1804" w:rsidP="00AE18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E1804" w:rsidRDefault="00AE1804" w:rsidP="00AE18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Приостановить до 1 января 2016 года действие пункта 1 статьи 42.</w:t>
      </w:r>
    </w:p>
    <w:p w:rsidR="00AE1804" w:rsidRDefault="00AE1804" w:rsidP="00AE18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E1804" w:rsidRDefault="00AE1804" w:rsidP="00AE18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4. Настоящее решение вступает в силу с момента </w:t>
      </w:r>
      <w:proofErr w:type="gramStart"/>
      <w:r>
        <w:rPr>
          <w:color w:val="212121"/>
          <w:sz w:val="21"/>
          <w:szCs w:val="21"/>
        </w:rPr>
        <w:t>официального  обнародования</w:t>
      </w:r>
      <w:proofErr w:type="gramEnd"/>
      <w:r>
        <w:rPr>
          <w:color w:val="212121"/>
          <w:sz w:val="21"/>
          <w:szCs w:val="21"/>
        </w:rPr>
        <w:t>. </w:t>
      </w:r>
    </w:p>
    <w:p w:rsidR="00AE1804" w:rsidRDefault="00AE1804" w:rsidP="00AE18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E1804" w:rsidRDefault="00AE1804" w:rsidP="00AE18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5. Контроль за исполнением настоящего решения оставляю за собой.</w:t>
      </w:r>
    </w:p>
    <w:p w:rsidR="00AE1804" w:rsidRDefault="00AE1804" w:rsidP="00AE18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AE1804" w:rsidRDefault="00AE1804" w:rsidP="00AE18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E1804" w:rsidRDefault="00AE1804" w:rsidP="00AE18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Парижскокоммунского </w:t>
      </w:r>
    </w:p>
    <w:p w:rsidR="00AE1804" w:rsidRDefault="00AE1804" w:rsidP="00AE18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сельского поселения                                                          </w:t>
      </w:r>
      <w:proofErr w:type="spellStart"/>
      <w:r>
        <w:rPr>
          <w:color w:val="212121"/>
          <w:sz w:val="21"/>
          <w:szCs w:val="21"/>
        </w:rPr>
        <w:t>С.М.Савченко</w:t>
      </w:r>
      <w:proofErr w:type="spellEnd"/>
      <w:r>
        <w:rPr>
          <w:color w:val="212121"/>
          <w:sz w:val="21"/>
          <w:szCs w:val="21"/>
        </w:rPr>
        <w:t> </w:t>
      </w:r>
    </w:p>
    <w:p w:rsidR="00AE1804" w:rsidRDefault="00AE1804" w:rsidP="00AE18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AE1804" w:rsidRDefault="00AE1804" w:rsidP="00AE18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E1804" w:rsidRDefault="00AE1804" w:rsidP="00AE18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AE1804" w:rsidRDefault="00AE1804" w:rsidP="00AE18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E1804" w:rsidRDefault="00AE1804" w:rsidP="00AE18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28.11.2015г.</w:t>
      </w:r>
    </w:p>
    <w:p w:rsidR="00AE1804" w:rsidRDefault="00AE1804" w:rsidP="00AE18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№ 11-V-СНД</w:t>
      </w:r>
    </w:p>
    <w:p w:rsidR="00AE1804" w:rsidRDefault="00AE1804" w:rsidP="00AE18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04C88" w:rsidRPr="00CF3F4C" w:rsidRDefault="00704C88" w:rsidP="00CF3F4C"/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385093"/>
    <w:multiLevelType w:val="multilevel"/>
    <w:tmpl w:val="DE782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AE1804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5DC86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18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E18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86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0/" TargetMode="External"/><Relationship Id="rId5" Type="http://schemas.openxmlformats.org/officeDocument/2006/relationships/hyperlink" Target="garantf1://12012604.17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2023-07-17T13:43:00Z</dcterms:created>
  <dcterms:modified xsi:type="dcterms:W3CDTF">2023-07-17T13:43:00Z</dcterms:modified>
</cp:coreProperties>
</file>