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60" w:rsidRPr="000B2260" w:rsidRDefault="000B2260" w:rsidP="000B226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B2260">
        <w:rPr>
          <w:rFonts w:ascii="Times New Roman" w:eastAsia="Times New Roman" w:hAnsi="Times New Roman" w:cs="Times New Roman"/>
          <w:b/>
          <w:bCs/>
          <w:color w:val="212121"/>
          <w:sz w:val="21"/>
          <w:szCs w:val="21"/>
          <w:lang w:eastAsia="ru-RU"/>
        </w:rPr>
        <w:t>АДМИНИСТРАЦИЯ ПАРИЖСКОКОММУНСКОГО СЕЛЬСКОГО ПОСЕЛЕНИЯ</w:t>
      </w:r>
    </w:p>
    <w:p w:rsidR="000B2260" w:rsidRPr="000B2260" w:rsidRDefault="000B2260" w:rsidP="000B226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B2260">
        <w:rPr>
          <w:rFonts w:ascii="Times New Roman" w:eastAsia="Times New Roman" w:hAnsi="Times New Roman" w:cs="Times New Roman"/>
          <w:b/>
          <w:bCs/>
          <w:color w:val="212121"/>
          <w:sz w:val="21"/>
          <w:szCs w:val="21"/>
          <w:lang w:eastAsia="ru-RU"/>
        </w:rPr>
        <w:t>ВЕРХНЕХАВСКОГО МУНИЦИПАЛЬНОГО РАЙОНА</w:t>
      </w:r>
    </w:p>
    <w:p w:rsidR="000B2260" w:rsidRPr="000B2260" w:rsidRDefault="000B2260" w:rsidP="000B226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B2260">
        <w:rPr>
          <w:rFonts w:ascii="Times New Roman" w:eastAsia="Times New Roman" w:hAnsi="Times New Roman" w:cs="Times New Roman"/>
          <w:b/>
          <w:bCs/>
          <w:color w:val="212121"/>
          <w:sz w:val="21"/>
          <w:szCs w:val="21"/>
          <w:lang w:eastAsia="ru-RU"/>
        </w:rPr>
        <w:t>ВОРОНЕЖСКОЙ ОБЛАСТИ</w:t>
      </w:r>
    </w:p>
    <w:p w:rsidR="000B2260" w:rsidRPr="000B2260" w:rsidRDefault="000B2260" w:rsidP="000B2260">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0B2260" w:rsidRPr="000B2260" w:rsidRDefault="000B2260" w:rsidP="000B226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B2260">
        <w:rPr>
          <w:rFonts w:ascii="Times New Roman" w:eastAsia="Times New Roman" w:hAnsi="Times New Roman" w:cs="Times New Roman"/>
          <w:b/>
          <w:bCs/>
          <w:color w:val="212121"/>
          <w:sz w:val="21"/>
          <w:szCs w:val="21"/>
          <w:lang w:eastAsia="ru-RU"/>
        </w:rPr>
        <w:t>ПОСТАНОВЛЕНИЕ</w:t>
      </w:r>
    </w:p>
    <w:p w:rsidR="000B2260" w:rsidRPr="000B2260" w:rsidRDefault="000B2260" w:rsidP="000B2260">
      <w:pPr>
        <w:spacing w:after="0" w:line="240" w:lineRule="auto"/>
        <w:rPr>
          <w:rFonts w:ascii="Times New Roman" w:eastAsia="Times New Roman" w:hAnsi="Times New Roman" w:cs="Times New Roman"/>
          <w:sz w:val="24"/>
          <w:szCs w:val="24"/>
          <w:lang w:eastAsia="ru-RU"/>
        </w:rPr>
      </w:pP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от 01.04.2014 г. № 15</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 Парижская Коммуна</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b/>
          <w:bCs/>
          <w:color w:val="212121"/>
          <w:sz w:val="21"/>
          <w:szCs w:val="21"/>
          <w:shd w:val="clear" w:color="auto" w:fill="FFFFFF"/>
          <w:lang w:eastAsia="ru-RU"/>
        </w:rPr>
        <w:t>Об охране зеленых насаждений</w:t>
      </w:r>
      <w:r w:rsidRPr="000B2260">
        <w:rPr>
          <w:rFonts w:ascii="Times New Roman" w:eastAsia="Times New Roman" w:hAnsi="Times New Roman" w:cs="Times New Roman"/>
          <w:b/>
          <w:bCs/>
          <w:color w:val="212121"/>
          <w:sz w:val="21"/>
          <w:szCs w:val="21"/>
          <w:shd w:val="clear" w:color="auto" w:fill="FFFFFF"/>
          <w:lang w:eastAsia="ru-RU"/>
        </w:rPr>
        <w:br/>
        <w:t>на территории Парижскокоммунского</w:t>
      </w:r>
      <w:r w:rsidRPr="000B2260">
        <w:rPr>
          <w:rFonts w:ascii="Times New Roman" w:eastAsia="Times New Roman" w:hAnsi="Times New Roman" w:cs="Times New Roman"/>
          <w:b/>
          <w:bCs/>
          <w:color w:val="212121"/>
          <w:sz w:val="21"/>
          <w:szCs w:val="21"/>
          <w:shd w:val="clear" w:color="auto" w:fill="FFFFFF"/>
          <w:lang w:eastAsia="ru-RU"/>
        </w:rPr>
        <w:br/>
        <w:t>сельского поселения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Законом Воронежской области от 05.07.2005 № 48-ФЗ «Об охране окружающей среды и обеспечении экологической безопасности на территории Воронежской области»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ПОСТАНОВЛЯЮ:</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Утвердить положение «Об охране зеленых насаждений на территории Парижскокоммунского сельского поселения» согласно приложению.</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Обнародовать настоящее постановление в установленном порядке.</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Контроль за исполнением настоящего постановления оставляю за собой.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Глава администрации Парижскокоммунского</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сельского поселения С.М.Савченко</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lang w:eastAsia="ru-RU"/>
        </w:rPr>
        <w:br/>
      </w:r>
    </w:p>
    <w:p w:rsidR="000B2260" w:rsidRPr="000B2260" w:rsidRDefault="000B2260" w:rsidP="000B2260">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B2260">
        <w:rPr>
          <w:rFonts w:ascii="Times New Roman" w:eastAsia="Times New Roman" w:hAnsi="Times New Roman" w:cs="Times New Roman"/>
          <w:color w:val="212121"/>
          <w:sz w:val="21"/>
          <w:szCs w:val="21"/>
          <w:lang w:eastAsia="ru-RU"/>
        </w:rPr>
        <w:t>Приложение </w:t>
      </w:r>
    </w:p>
    <w:p w:rsidR="000B2260" w:rsidRPr="000B2260" w:rsidRDefault="000B2260" w:rsidP="000B2260">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B2260">
        <w:rPr>
          <w:rFonts w:ascii="Times New Roman" w:eastAsia="Times New Roman" w:hAnsi="Times New Roman" w:cs="Times New Roman"/>
          <w:color w:val="212121"/>
          <w:sz w:val="21"/>
          <w:szCs w:val="21"/>
          <w:lang w:eastAsia="ru-RU"/>
        </w:rPr>
        <w:t>к постановлению администрации </w:t>
      </w:r>
    </w:p>
    <w:p w:rsidR="000B2260" w:rsidRPr="000B2260" w:rsidRDefault="000B2260" w:rsidP="000B2260">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B2260">
        <w:rPr>
          <w:rFonts w:ascii="Times New Roman" w:eastAsia="Times New Roman" w:hAnsi="Times New Roman" w:cs="Times New Roman"/>
          <w:color w:val="212121"/>
          <w:sz w:val="21"/>
          <w:szCs w:val="21"/>
          <w:lang w:eastAsia="ru-RU"/>
        </w:rPr>
        <w:t>Парижскокоммунского сельского поселения</w:t>
      </w:r>
    </w:p>
    <w:p w:rsidR="000B2260" w:rsidRPr="000B2260" w:rsidRDefault="000B2260" w:rsidP="000B2260">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B2260">
        <w:rPr>
          <w:rFonts w:ascii="Times New Roman" w:eastAsia="Times New Roman" w:hAnsi="Times New Roman" w:cs="Times New Roman"/>
          <w:color w:val="212121"/>
          <w:sz w:val="21"/>
          <w:szCs w:val="21"/>
          <w:lang w:eastAsia="ru-RU"/>
        </w:rPr>
        <w:t>от 01.04.2014 г. № 15</w:t>
      </w:r>
    </w:p>
    <w:p w:rsidR="000B2260" w:rsidRPr="000B2260" w:rsidRDefault="000B2260" w:rsidP="000B2260">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0B2260" w:rsidRPr="000B2260" w:rsidRDefault="000B2260" w:rsidP="000B226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B2260">
        <w:rPr>
          <w:rFonts w:ascii="Times New Roman" w:eastAsia="Times New Roman" w:hAnsi="Times New Roman" w:cs="Times New Roman"/>
          <w:b/>
          <w:bCs/>
          <w:color w:val="212121"/>
          <w:sz w:val="21"/>
          <w:szCs w:val="21"/>
          <w:lang w:eastAsia="ru-RU"/>
        </w:rPr>
        <w:t>«Об охране зеленых насаждений на территории Парижскокоммунского сельского поселения»</w:t>
      </w:r>
    </w:p>
    <w:p w:rsidR="00704C88" w:rsidRPr="00CF3F4C" w:rsidRDefault="000B2260" w:rsidP="000B2260">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1. Цель и сфера действия положения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Настоящее Положение направлено на сохранение зеленых насаждений в Парижскокоммунском сельском поселении в целях реализации конституционного права граждан на благоприятную окружающую среду и регулирует отношения в сфере создания, реконструкции, ухода за зелеными насаждениями, их повреждения и уничтожения.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Действие настоящего положения не распространяется на отношения по охране зеленых насаждений, расположенных на земельных участках, находящихся в собственности физических и юридических лиц, а также на земельных участках, предоставленных данным лицам в пожизненное наследуемое владение, постоянное (бессрочное) пользование, за исключением случаев, установленных пунктом 2 части 2 статьи 4, частями 2, 3 статьи 13 настоящего Постановления.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2. Основные понятия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Для целей настоящего Положения используются следующие основные понятия: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зеленые насаждения – древесная, кустарниковая и травянистая растительность естественного и искусственного происхождения;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 xml:space="preserve">2) охрана зеленых насаждений – система правовых, организационных и экономических мер, </w:t>
      </w:r>
      <w:r w:rsidRPr="000B2260">
        <w:rPr>
          <w:rFonts w:ascii="Times New Roman" w:eastAsia="Times New Roman" w:hAnsi="Times New Roman" w:cs="Times New Roman"/>
          <w:color w:val="212121"/>
          <w:sz w:val="21"/>
          <w:szCs w:val="21"/>
          <w:shd w:val="clear" w:color="auto" w:fill="FFFFFF"/>
          <w:lang w:eastAsia="ru-RU"/>
        </w:rPr>
        <w:lastRenderedPageBreak/>
        <w:t>направленных на создание, реконструкцию зеленых насаждений, уход за зелеными насаждениями, недопущение их неправомерного повреждения и уничтожения;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учет зеленых насаждений – комплекс организационных и технических мероприятий, направленных на получение достоверных данных о количественных и качественных показателях состояния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4) 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материала;</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5) реконструкция зеленых насаждений – деятельность по воспроизводству, восстановлению и изменению структуры зеленых насаждений, в том числе с элементами ландшафтной перепланировки;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6) уход за зелеными насаждениями – деятельность по содержанию зеленых насаждений (обработка почвы, полив, внесение удобрений, обрезка крон деревьев и кустарников, рубка сухостойных деревьев и иные мероприятия), борьбе с вредителями и болезнями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7) озелененные территории – территории, занятые древесной, кустарниковой и травянистой растительностью естественного и искусственного происхождения;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8) озелененные территории общего пользования – озелененные территории, предназначенные для рекреации населения (городские леса, лесопарки, парки, бульвары, скверы, городские сады);</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9) озелененные территории ограниченного пользования – территории, рассчитанные на пользование определенными группами населения (в пределах жилой, гражданской, промышленной застройки, территорий образовательных, здравоохранительных, культурных, иных организаций обслуживания населения);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10) озелененные территории специального назначения – озелененные территории, предназначенные для выполнения определенных санитарно-защитных, водоохранных, защитно-мелиоративных, природоохранных, научных функций (особо охраняемые природные территории, иные охранные зоны, питомники, цветочно-оранжерейные хозяйства, озелененные территории вдоль автомобильных и железных дорог, кладбища);</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11) компенсационное озеленение – создание зеленых насаждений взамен уничтоженных или поврежденных;</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12) компенсационная стоимость зеленых насаждений – стоимостная оценка конкретных зеленых насаждений, устанавливаемая с целью определения их ценности;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13) повреждение зеленых насаждений – нарушение целостности кроны, корневой системы, ствола или живого напочвенного покрова, которое возникло вследствие механического, термического, химического и иного воздействия либо вследствие загрязнения почвы в зоне зеленых насаждений вредными веществами;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14) уничтожение зеленых насаждений – повреждение или изъятие зеленых насаждений, которое повлекло их гибель или утрату в качестве элемента ландшафта;</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15) рубка зеленых насаждений – разновидность уничтожения зеленых насаждений путем спиливания, срубания, срезания.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3. Полномочия исполнительно-распорядительного органа местного самоуправления в сфере охраны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Администрация Парижскокоммунского сельского поселения осуществляет:</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учет зеленых насаждений Парижскокоммунского сельского поселения;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ведение реестра зеленых насаждений поселения (населенных пунктов Парижскокоммунского сельского поселения);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планирование, организацию и реализацию мероприятий по охране зеленых насаждений за исключением осуществления таких мероприятий на особо охраняемых природных территориях областного значения;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4) выдачу разрешений на рубку (повреждение, уничтожение) зеленых насаждений, за исключением зеленых насаждений, находящихся на территории особо охраняемых природных территорий областного значения.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4. Права и обязанности физических и юридических лиц в сфере охраны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Физические и юридические лица в соответствии с действующим законодательством имеют право на:</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пользование озелененными территориями общего пользования в культурно-просветительских, оздоровительных, рекреационных целях, в целях туризма и организации спортивных мероприятий с соблюдением требований законодательства по охране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lastRenderedPageBreak/>
        <w:t>2) пользование озелененными территориями ограниченного пользования и специального назначения в соответствии с их назначением;</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участие в обсуждении вопросов, связанных с охраной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4) обращение в органы местного самоуправления с жалобами, заявлениями и предложениями по вопросам, касающимся охраны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Физические и юридические лица в соответствии с законодательством обязаны:</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обеспечивать сохранность зеленых насаждений, не совершать незаконных деяний, способных привести к их повреждению или уничтожению;</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производить комплекс мероприятий по уходу за зелеными насаждениями на предоставленных им земельных участках;</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соблюдать требования, установленные в других статьях настоящего положения.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5. Учет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Учет зеленых насаждений проводится в целях:</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установления соответствия количества и качества зеленых насаждений действующим градостроительным и санитарным нормам, своевременного планирования и проведения мероприятий по охране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обеспечения прав граждан на достоверную информацию о состоянии окружающей среды;</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планирования мероприятий по охране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Учет зеленых насаждений проводится не реже 1 раза в 10 лет. Данные учета являются общедоступными и подлежат опубликованию в течение шести месяцев после завершения учета.</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Данные учета зеленых насаждений заносятся в реестр зеленых насаждений, который ведется органом местного самоуправления. В реестр также ежегодно включаются сведения о создании, реконструкции, правомерном и неправомерном повреждении и уничтожении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4. Ведение учета зеленых насаждений и реестра зеленых насаждений осуществляются в порядке, установленном Администрацией Парижскокоммунского сельского поселения.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6. Создание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Создание зеленых насаждений осуществляется в порядке, установленном Администрацией Парижскокоммунского сельского поселения, и включает в себя проведение следующих мероприятий: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выбор и подготовку территории для озеленения;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приобретение, выращивание, сохранение посадочного материала;</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4) посадку деревьев, кустарников, цветов;</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5) посев трав и цветов;</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6) иные мероприятия.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Саженцы деревьев и кустарников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 признаков поражения болезнями и заселения вредителями.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7. Реконструкция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Реконструкция зеленых насаждений осуществляется в порядке, установленном Администрацией Парижскокоммунского сельского поселения, и включает в себя проведение мероприятий по:</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воспроизводству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восстановлению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изменению структуры зеленых насаждений, в том числе с элементами ландшафтной перепланировки.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8. Уход за зелеными насаждениями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Уход за зелеными насаждениями включает в себя обработку почвы, полив, внесение удобрений, обрезку кроны, рубку сухостойных деревьев, вырезку усохших кустарников, уборку мусора, а также проведение иных мероприятий, в том числе связанных с борьбой с вредителями и болезнями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Борьба с вредителями и болезнями зеленых насаждений обеспечивается путем использования качественного посадочного материала, наблюдения за состоянием зеленых насаждений, своевременного выявления очагов вредителей и болезней, а также мерами по профилактике возникновения указанных очагов, их локализации и ликвидации.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Мероприятия по борьбе с вредителями и болезнями зеленых насаждений осуществляются в соответствии с санитарными правилами.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lastRenderedPageBreak/>
        <w:t>3. Рубка сухостойных деревьев, вырезка усохших кустарников, обрезка кроны производится на основании разрешения на рубку (повреждение, уничтожение) зеленых насаждений, выданного в порядке, установленном в соответствии со статьей 10 настоящего положения.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9. Ограничения и ответственность в сфере охраны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На озелененных территориях запрещается: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повреждать и уничтожать зеленые насаждения, за исключением случаев, установленных статьей 10 настоящего Положения;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разводить костры, жечь опавшую листву и сухую траву, совершать иные действия, создающие пожароопасную обстановку;</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осуществлять проезд и стоянку транспортных средств и иной техники, кроме техники, используемой для эксплуатации данных территорий, выполнения правомерных мероприятий, предусмотренных настоящим Положением;</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4) размещать различные грузы, в том числе строительные материалы;</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5) осуществлять ремонт, мойку транспортных средств;</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6) осуществлять загрязнение озелененных территорий, захламлять озелененные территории отходами производства и потребления вне установленных для целей сбора отходов мест и контейнеров;</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7) осуществлять другие действия, способные нанести вред зеленым насаждениям.</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Физические и юридические лица, виновные в противоправном повреждении, уничтожении зеленых насаждений или в нарушении иных требований по охране зеленых насаждений, несут ответственность в соответствии с законодательством Российской Федерации и Воронежской области.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Привлечение к ответственности лиц, указанных в части 2 настоящей статьи, не освобождает виновных от обязанности возместить ущерб, причиненный в результате незаконного повреждения или уничтожения зеленых насаждений, в соответствии со статьей 13 настоящего Постановления.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10. Правомерная рубка (повреждение, уничтожение)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Не является противоправной рубка (повреждение, уничтожение) зеленых насаждений при условии получения разрешения на рубку (повреждение, уничтожение) зеленых насаждений в случаях:</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осуществления мероприятий, направленных на улучшение породного состава и качества зеленых насаждений, повышение их устойчивости к негативным воздействиям и экологической роли, прореживание, а также мероприятий по уходу за зелеными насаждениями, реконструкции.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Мероприятия, указанные в настоящем пункте, осуществляются по результатам обследования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обеспечения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уничтожения и повреждения зеленых насаждений в целях соблюдения установленных нормативов минимальных расстояний деревьев и кустарников от зданий, сооружений, инженерных сетей.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Мероприятия, указанные в настоящем пункте, осуществляются по результатам обследования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4) предупреждения чрезвычайных ситуаций природного и техногенного характера и ликвидации их последствий;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5) реализации проектов строительства, реконструкции зданий, строений, сооружений, благоустройства территории, утвержденных в установленном порядке.</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Рубка (повреждение, уничтожение) зеленых насаждений, выдача разрешений на рубку (повреждение, уничтожение) зеленых насаждений производятся в порядке, установленном Администрацией Парижскокоммунского сельского поселения.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Разрешение (его копия) подлежит немедленному предъявлению на месте производства работ по требованию должностных лиц депутатов Воронежской областной Думы, правоохранительных органов или органов местного самоуправления в пределах их полномочий, установленных действующим законодательством.</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4. Срок действия разрешения на рубку (повреждение, уничтожение) зеленых насаждений составляет один год. Допускается продление срока действия разрешения по решению органа, выдавшего разрешение. Общий срок продления срока действия разрешения не может составлять более одного года</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5. По результатам рубки (повреждения, уничтожения) зеленых насаждений соответствующие сведения направляются для учета в реестре зеленых насаждений в порядке, установленном Администрацией Парижскокоммунского сельского поселения.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lastRenderedPageBreak/>
        <w:t>Статья 11. Компенсационное озеленение</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Разрешение на рубку (повреждение, уничтожение) зеленых насаждений, производящиеся по основаниям, указанным в пунктах 1 – 4 части 1 статьи 10 настоящего положения, выдается физическим или юридическим лицам, в интересах которых производится рубка (повреждение, уничтожение) зеленых насаждений, с обязательным включением требований по компенсационному озеленению, за исключением случаев, предусмотренных частью 5 настоящей статьи.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Проведение работ по компенсационному озеленению осуществляется в объемах и порядке, установленном Администрацией Парижскокоммунского сельского поселения.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Количество единиц высаживаемых растений и занимаемая ими площадь не должны быть меньше исходных.</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При компенсационном озеленении используются саженцы, соответствующие стандартным параметрам, предусмотренным государственными стандартами (в том числе ГОСТ 24909-81, ГОСТ 25-769-83, ГОСТ 26869-86). При этом если для высаживаемой породы государственным стандартом предусмотрено более одного сорта, используются саженцы первого сорта.</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Компенсационное озеленение производится на территории того населенного пункта, где была произведена рубка (повреждение, уничтожение)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4. Компенсационное озеленение производится за счет средств физических или юридических лиц, в интересах которых либо вследствие противоправных действий которых произведена рубка (произошло повреждение, уничтожение).</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По результатам компенсационного озеленения соответствующие сведения направляются для учета в реестре зеленых насаждений в порядке, установленном Администрацией Парижскокоммунского сельского поселения.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5. Компенсационное озеленение не проводится в случаях:</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обрезки кроны деревьев;</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удаления поросли;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удаления густорастущих самосевных деревьев, кустарников высотой до полутора метров включительно, обрезка кроны которых не производилась в течение предыдущих двух лет.</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12. Компенсационная стоимость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1. Разрешение на рубку (повреждение, уничтожение) зеленых насаждений, производящиеся по основаниям, указанным в пункте 5 части 1 статьи 10 настоящего Постановления, выдается физическим или юридическим лицам, в интересах которых производится рубка (повреждение,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подвергшихся рубке (повреждению, уничтожению).</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Компенсационная стоимость зеленых насаждений рассчитывается с учетом фактического состояния поврежденных (уничтоженных) зеленых насаждений, затрат на создание зеленых насаждений и необходимого ухода за ними до возраста (состояния), обеспечивающего выполнение насаждениями их экологических, защитных, рекреационных, эстетических и иных функций.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Порядок расчета компенсационной стоимости зеленых насаждений определяется Администрацией Парижскокоммунского сельского поселения.</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Статья 13. Возмещение ущерба, причиненного в результате повреждения или уничтожения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Ущерб, причиненный в результате повреждения или уничтожения зеленых насаждений, за исключением случаев, установленных статьей 10 настоящего Постановления, подлежит возмещению в соответствии с действующим законодательством Российской Федерации.</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2. Ущерб, причиненный в результате повреждения или уничтожения зеленых насаждений, рассчитывается с учетом затрат на восстановление зеленых насаждений.</w:t>
      </w:r>
      <w:r w:rsidRPr="000B2260">
        <w:rPr>
          <w:rFonts w:ascii="Times New Roman" w:eastAsia="Times New Roman" w:hAnsi="Times New Roman" w:cs="Times New Roman"/>
          <w:color w:val="212121"/>
          <w:sz w:val="21"/>
          <w:szCs w:val="21"/>
          <w:lang w:eastAsia="ru-RU"/>
        </w:rPr>
        <w:br/>
      </w:r>
      <w:r w:rsidRPr="000B2260">
        <w:rPr>
          <w:rFonts w:ascii="Times New Roman" w:eastAsia="Times New Roman" w:hAnsi="Times New Roman" w:cs="Times New Roman"/>
          <w:color w:val="212121"/>
          <w:sz w:val="21"/>
          <w:szCs w:val="21"/>
          <w:shd w:val="clear" w:color="auto" w:fill="FFFFFF"/>
          <w:lang w:eastAsia="ru-RU"/>
        </w:rPr>
        <w:t>3. Порядок расчета ущерба, причиненного в результате повреждения или уничтожения зеленых насаждений, устанавливается Администрацией Парижскокоммунского сельского поселения.</w:t>
      </w:r>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0B2260"/>
    <w:rsid w:val="0021139D"/>
    <w:rsid w:val="00466CA2"/>
    <w:rsid w:val="004D20DC"/>
    <w:rsid w:val="00704C88"/>
    <w:rsid w:val="00925B26"/>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422802247">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2634</Words>
  <Characters>15015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2023-07-14T10:52:00Z</dcterms:created>
  <dcterms:modified xsi:type="dcterms:W3CDTF">2023-07-14T10:52:00Z</dcterms:modified>
</cp:coreProperties>
</file>