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CF" w:rsidRDefault="00CC007E" w:rsidP="00CC007E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-387985</wp:posOffset>
            </wp:positionV>
            <wp:extent cx="630555" cy="685800"/>
            <wp:effectExtent l="19050" t="0" r="0" b="0"/>
            <wp:wrapNone/>
            <wp:docPr id="2" name="Рисунок 2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1803400" cy="1352550"/>
            <wp:effectExtent l="19050" t="0" r="6350" b="0"/>
            <wp:wrapSquare wrapText="right"/>
            <wp:docPr id="1" name="Рисунок 2" descr="SDC1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140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1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ГИМС МЧС РО</w:t>
      </w:r>
      <w:r w:rsidR="005F42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ССИИ по Воронежской области.</w:t>
      </w:r>
    </w:p>
    <w:p w:rsidR="005F4261" w:rsidRDefault="005F4261" w:rsidP="00DF71C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ИНФОРМИРУЕТ!</w:t>
      </w:r>
    </w:p>
    <w:p w:rsidR="001A5D96" w:rsidRDefault="0069337C" w:rsidP="001A5D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A5D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Наступила долгожданная</w:t>
      </w:r>
      <w:r w:rsidR="001A5D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A5D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весна, и снова стала актуальной тема наводнений</w:t>
      </w:r>
      <w:r w:rsidR="00373F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и готов</w:t>
      </w:r>
      <w:r w:rsidRPr="001A5D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ности соответствующих структур к встрече со стихией.</w:t>
      </w:r>
    </w:p>
    <w:p w:rsidR="00E672C3" w:rsidRPr="005F4261" w:rsidRDefault="00E672C3" w:rsidP="001A5D9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5F4261">
        <w:rPr>
          <w:rFonts w:ascii="Times New Roman" w:hAnsi="Times New Roman"/>
          <w:caps/>
          <w:sz w:val="24"/>
          <w:szCs w:val="24"/>
        </w:rPr>
        <w:t>ЧТО ДЕЛАТЬ ПЕРЕД НАВОДНЕНИЕМ</w:t>
      </w:r>
      <w:r w:rsidR="005F4261">
        <w:rPr>
          <w:rFonts w:ascii="Times New Roman" w:hAnsi="Times New Roman"/>
          <w:caps/>
          <w:sz w:val="24"/>
          <w:szCs w:val="24"/>
        </w:rPr>
        <w:t>.</w:t>
      </w:r>
    </w:p>
    <w:p w:rsidR="00E672C3" w:rsidRPr="005F4261" w:rsidRDefault="00F87DA5" w:rsidP="00F87DA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E672C3" w:rsidRPr="005F4261">
        <w:rPr>
          <w:rFonts w:ascii="Times New Roman" w:hAnsi="Times New Roman" w:cs="Times New Roman"/>
          <w:color w:val="333333"/>
          <w:sz w:val="24"/>
          <w:szCs w:val="24"/>
        </w:rPr>
        <w:t>сли ваш дом попадает в зону затопления, изучите и запомните границы возможного затопления, а также возвышенные, редко затапливаемые места, расположенные в непосредственной близости от мест проживания, кратчайшие пути движения к ним</w:t>
      </w:r>
      <w:r w:rsidR="005F426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672C3" w:rsidRPr="001A5D96" w:rsidRDefault="00E672C3" w:rsidP="00F87DA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соберите </w:t>
      </w:r>
      <w:hyperlink r:id="rId8" w:history="1">
        <w:r w:rsidRPr="005F4261">
          <w:rPr>
            <w:rStyle w:val="a6"/>
            <w:rFonts w:ascii="Times New Roman" w:hAnsi="Times New Roman" w:cs="Times New Roman"/>
            <w:color w:val="C00000"/>
            <w:sz w:val="24"/>
            <w:szCs w:val="24"/>
          </w:rPr>
          <w:t>тревожный чемоданчик</w:t>
        </w:r>
      </w:hyperlink>
      <w:r w:rsidRPr="001A5D9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5F4261">
        <w:rPr>
          <w:rFonts w:ascii="Times New Roman" w:hAnsi="Times New Roman" w:cs="Times New Roman"/>
          <w:color w:val="333333"/>
          <w:sz w:val="24"/>
          <w:szCs w:val="24"/>
        </w:rPr>
        <w:t xml:space="preserve">В первую очередь положите в него документы и ценные вещи, </w:t>
      </w:r>
      <w:r w:rsidRPr="001A5D96">
        <w:rPr>
          <w:rFonts w:ascii="Times New Roman" w:hAnsi="Times New Roman" w:cs="Times New Roman"/>
          <w:color w:val="333333"/>
          <w:sz w:val="24"/>
          <w:szCs w:val="24"/>
        </w:rPr>
        <w:t>соб</w:t>
      </w:r>
      <w:r w:rsidR="005F4261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1A5D96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="005F4261">
        <w:rPr>
          <w:rFonts w:ascii="Times New Roman" w:hAnsi="Times New Roman" w:cs="Times New Roman"/>
          <w:color w:val="333333"/>
          <w:sz w:val="24"/>
          <w:szCs w:val="24"/>
        </w:rPr>
        <w:t xml:space="preserve">ите </w:t>
      </w:r>
      <w:r w:rsidRPr="001A5D96">
        <w:rPr>
          <w:rFonts w:ascii="Times New Roman" w:hAnsi="Times New Roman" w:cs="Times New Roman"/>
          <w:color w:val="333333"/>
          <w:sz w:val="24"/>
          <w:szCs w:val="24"/>
        </w:rPr>
        <w:t xml:space="preserve"> запасы еды и медикаменты. Все это необходимо компактно уложить в рюкзак или сумку</w:t>
      </w:r>
      <w:r w:rsidR="00F87DA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672C3" w:rsidRPr="001A5D96" w:rsidRDefault="00E672C3" w:rsidP="00F87DA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 xml:space="preserve">перед уходом </w:t>
      </w:r>
      <w:r w:rsidR="005F4261">
        <w:rPr>
          <w:rFonts w:ascii="Times New Roman" w:hAnsi="Times New Roman" w:cs="Times New Roman"/>
          <w:color w:val="333333"/>
          <w:sz w:val="24"/>
          <w:szCs w:val="24"/>
        </w:rPr>
        <w:t xml:space="preserve">надо </w:t>
      </w:r>
      <w:r w:rsidRPr="001A5D96">
        <w:rPr>
          <w:rFonts w:ascii="Times New Roman" w:hAnsi="Times New Roman" w:cs="Times New Roman"/>
          <w:color w:val="333333"/>
          <w:sz w:val="24"/>
          <w:szCs w:val="24"/>
        </w:rPr>
        <w:t>проверить и отключить газ, электричество, завернуть водопроводные краны, закрыть окна и двери, потушить огонь.</w:t>
      </w:r>
    </w:p>
    <w:p w:rsidR="00E672C3" w:rsidRPr="001A5D96" w:rsidRDefault="00E672C3" w:rsidP="001A5D9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ценные вещи и мебель перенес</w:t>
      </w:r>
      <w:r w:rsidR="00F87DA5">
        <w:rPr>
          <w:rFonts w:ascii="Times New Roman" w:hAnsi="Times New Roman" w:cs="Times New Roman"/>
          <w:color w:val="333333"/>
          <w:sz w:val="24"/>
          <w:szCs w:val="24"/>
        </w:rPr>
        <w:t>ти</w:t>
      </w:r>
      <w:r w:rsidRPr="001A5D96">
        <w:rPr>
          <w:rFonts w:ascii="Times New Roman" w:hAnsi="Times New Roman" w:cs="Times New Roman"/>
          <w:color w:val="333333"/>
          <w:sz w:val="24"/>
          <w:szCs w:val="24"/>
        </w:rPr>
        <w:t xml:space="preserve"> на верхние этажи или чердак</w:t>
      </w:r>
      <w:r w:rsidR="005F426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672C3" w:rsidRPr="001A5D96" w:rsidRDefault="00E672C3" w:rsidP="001A5D9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животных необходимо выпустить из помещений, собак отвязать</w:t>
      </w:r>
      <w:r w:rsidR="005F426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672C3" w:rsidRPr="001A5D96" w:rsidRDefault="00E672C3" w:rsidP="00F87DA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все предметы, способные уплыть при подъёме воды (например, дрова), лучше перенести в помещение (сарай)</w:t>
      </w:r>
      <w:r w:rsidR="005F426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672C3" w:rsidRPr="001A5D96" w:rsidRDefault="00E672C3" w:rsidP="00F87DA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материальные ценности должны быть перенесены в безопасное место. Если такой возможности нет, их следует разместить как можно выше.</w:t>
      </w:r>
    </w:p>
    <w:p w:rsidR="00E672C3" w:rsidRPr="001A5D96" w:rsidRDefault="00E672C3" w:rsidP="00F87DA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вместе с членами семьи следует изучить план эвакуации и разузнать места эвакуационного сбора.</w:t>
      </w:r>
    </w:p>
    <w:p w:rsidR="00E672C3" w:rsidRDefault="00E672C3" w:rsidP="00EC60E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следует ознакомиться с месторасположением лодок на случай внезапного начала наводнения</w:t>
      </w:r>
      <w:r w:rsidR="00DE53D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672C3" w:rsidRPr="00F87DA5" w:rsidRDefault="00E672C3" w:rsidP="00DE5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F87DA5">
        <w:rPr>
          <w:rFonts w:ascii="Times New Roman" w:hAnsi="Times New Roman" w:cs="Times New Roman"/>
          <w:b/>
          <w:i/>
          <w:caps/>
          <w:sz w:val="24"/>
          <w:szCs w:val="24"/>
        </w:rPr>
        <w:t>ЧТО ДЕЛАТЬ ПРИ НАВОДНЕНИИ</w:t>
      </w:r>
      <w:r w:rsidR="00DE53D6" w:rsidRPr="00F87DA5">
        <w:rPr>
          <w:rFonts w:ascii="Times New Roman" w:hAnsi="Times New Roman" w:cs="Times New Roman"/>
          <w:b/>
          <w:i/>
          <w:caps/>
          <w:sz w:val="24"/>
          <w:szCs w:val="24"/>
        </w:rPr>
        <w:t>.</w:t>
      </w:r>
    </w:p>
    <w:p w:rsidR="00E672C3" w:rsidRPr="001A5D96" w:rsidRDefault="00E672C3" w:rsidP="0065746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Постарайтесь выполнить всё, что написано выше.</w:t>
      </w:r>
    </w:p>
    <w:p w:rsidR="00E672C3" w:rsidRPr="001A5D96" w:rsidRDefault="00E672C3" w:rsidP="0065746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если наводнение оказалось неожиданное</w:t>
      </w:r>
      <w:r w:rsidR="00AF406B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A5D96">
        <w:rPr>
          <w:rFonts w:ascii="Times New Roman" w:hAnsi="Times New Roman" w:cs="Times New Roman"/>
          <w:color w:val="333333"/>
          <w:sz w:val="24"/>
          <w:szCs w:val="24"/>
        </w:rPr>
        <w:t xml:space="preserve"> при отсутствии организованной эвакуации, то до прибытия помощи или спада воды попытайтесь обезопасить себя, забравшись на верхние этажи или крыши зданий, на деревья или другие возвышающиеся предметы.</w:t>
      </w:r>
    </w:p>
    <w:p w:rsidR="00E672C3" w:rsidRPr="001A5D96" w:rsidRDefault="00E672C3" w:rsidP="006574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Учтите, что деревья, столбы сомнительной прочности строения лучше всего не</w:t>
      </w:r>
      <w:r w:rsidR="00DE53D6"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Pr="001A5D96">
        <w:rPr>
          <w:rFonts w:ascii="Times New Roman" w:hAnsi="Times New Roman" w:cs="Times New Roman"/>
          <w:color w:val="333333"/>
          <w:sz w:val="24"/>
          <w:szCs w:val="24"/>
        </w:rPr>
        <w:t>спользовать</w:t>
      </w:r>
      <w:r w:rsidR="00AF406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5D96">
        <w:rPr>
          <w:rFonts w:ascii="Times New Roman" w:hAnsi="Times New Roman" w:cs="Times New Roman"/>
          <w:color w:val="333333"/>
          <w:sz w:val="24"/>
          <w:szCs w:val="24"/>
        </w:rPr>
        <w:t>они могут быть подмыты потоками воды и упасть.</w:t>
      </w:r>
    </w:p>
    <w:p w:rsidR="00AF406B" w:rsidRDefault="00E672C3" w:rsidP="006574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 xml:space="preserve">При этом постоянно подавайте сигнал бедствия: днём - вывешиванием или </w:t>
      </w:r>
      <w:proofErr w:type="gramStart"/>
      <w:r w:rsidRPr="001A5D96">
        <w:rPr>
          <w:rFonts w:ascii="Times New Roman" w:hAnsi="Times New Roman" w:cs="Times New Roman"/>
          <w:color w:val="333333"/>
          <w:sz w:val="24"/>
          <w:szCs w:val="24"/>
        </w:rPr>
        <w:t>размахиванием</w:t>
      </w:r>
      <w:proofErr w:type="gramEnd"/>
      <w:r w:rsidRPr="001A5D96">
        <w:rPr>
          <w:rFonts w:ascii="Times New Roman" w:hAnsi="Times New Roman" w:cs="Times New Roman"/>
          <w:color w:val="333333"/>
          <w:sz w:val="24"/>
          <w:szCs w:val="24"/>
        </w:rPr>
        <w:t xml:space="preserve"> хорошо видимым полотнищем, а в тёмное время световым сигналом и периодически голосом. </w:t>
      </w:r>
    </w:p>
    <w:p w:rsidR="00E672C3" w:rsidRPr="001A5D96" w:rsidRDefault="00E672C3" w:rsidP="00DE53D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Еще лучше если для этого у вас запасены сигналь</w:t>
      </w:r>
      <w:r w:rsidR="0065746B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1A5D96">
        <w:rPr>
          <w:rFonts w:ascii="Times New Roman" w:hAnsi="Times New Roman" w:cs="Times New Roman"/>
          <w:color w:val="333333"/>
          <w:sz w:val="24"/>
          <w:szCs w:val="24"/>
        </w:rPr>
        <w:t>ые средства</w:t>
      </w:r>
      <w:r w:rsidR="00DE53D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672C3" w:rsidRPr="001A5D96" w:rsidRDefault="00EC60EC" w:rsidP="006574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Соберите </w:t>
      </w:r>
      <w:r w:rsidR="00E672C3" w:rsidRPr="001A5D96">
        <w:rPr>
          <w:rFonts w:ascii="Times New Roman" w:hAnsi="Times New Roman" w:cs="Times New Roman"/>
          <w:color w:val="333333"/>
          <w:sz w:val="24"/>
          <w:szCs w:val="24"/>
        </w:rPr>
        <w:t>необходимы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E672C3" w:rsidRPr="001A5D96">
        <w:rPr>
          <w:rFonts w:ascii="Times New Roman" w:hAnsi="Times New Roman" w:cs="Times New Roman"/>
          <w:color w:val="333333"/>
          <w:sz w:val="24"/>
          <w:szCs w:val="24"/>
        </w:rPr>
        <w:t xml:space="preserve"> вещ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E672C3" w:rsidRPr="001A5D96">
        <w:rPr>
          <w:rFonts w:ascii="Times New Roman" w:hAnsi="Times New Roman" w:cs="Times New Roman"/>
          <w:color w:val="333333"/>
          <w:sz w:val="24"/>
          <w:szCs w:val="24"/>
        </w:rPr>
        <w:t>: одеяла, сапоги, теплую и практичную одежду, энергетически ценные продукты питания (шоколад, вода, молоко), документы, деньги и ценные вещи, которые, к сожалению, часто бывают</w:t>
      </w:r>
      <w:r w:rsidR="00DE53D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E672C3" w:rsidRPr="001A5D96">
        <w:rPr>
          <w:rFonts w:ascii="Times New Roman" w:hAnsi="Times New Roman" w:cs="Times New Roman"/>
          <w:color w:val="333333"/>
          <w:sz w:val="24"/>
          <w:szCs w:val="24"/>
        </w:rPr>
        <w:t xml:space="preserve"> необходимы, когда все остальное уносится под напором воды.</w:t>
      </w:r>
      <w:proofErr w:type="gramEnd"/>
    </w:p>
    <w:p w:rsidR="00E672C3" w:rsidRPr="00F87DA5" w:rsidRDefault="00E672C3" w:rsidP="001A5D9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F87DA5">
        <w:rPr>
          <w:rFonts w:ascii="Times New Roman" w:hAnsi="Times New Roman"/>
          <w:caps/>
          <w:sz w:val="24"/>
          <w:szCs w:val="24"/>
        </w:rPr>
        <w:t>ЧТО ДЕЛАТЬ ПОСЛЕ НАВОДНЕНИЯ</w:t>
      </w:r>
      <w:r w:rsidR="00F87DA5">
        <w:rPr>
          <w:rFonts w:ascii="Times New Roman" w:hAnsi="Times New Roman"/>
          <w:caps/>
          <w:sz w:val="24"/>
          <w:szCs w:val="24"/>
        </w:rPr>
        <w:t>.</w:t>
      </w:r>
    </w:p>
    <w:p w:rsidR="00E672C3" w:rsidRPr="001A5D96" w:rsidRDefault="00E672C3" w:rsidP="00F87DA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перед тем, как войти в здание, проверьте, не угрожает ли оно обрушением или падением какого-либо предмета, нет ли трещин в стенах и повреждений перекрытий, отсутствуют провалы в доме и вокруг него, нет опасных обломков и мусора.</w:t>
      </w:r>
    </w:p>
    <w:p w:rsidR="00E672C3" w:rsidRPr="001A5D96" w:rsidRDefault="00E672C3" w:rsidP="001A5D9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проветрите здание для удаления накопившихся газов</w:t>
      </w:r>
      <w:r w:rsidR="00373FF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672C3" w:rsidRPr="001A5D96" w:rsidRDefault="00E672C3" w:rsidP="001A5D9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откачайте воду из дома.</w:t>
      </w:r>
    </w:p>
    <w:p w:rsidR="00E672C3" w:rsidRPr="001A5D96" w:rsidRDefault="00E672C3" w:rsidP="001A5D9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проведите уборку</w:t>
      </w:r>
      <w:r w:rsidR="00373FF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A5D96">
        <w:rPr>
          <w:rFonts w:ascii="Times New Roman" w:hAnsi="Times New Roman" w:cs="Times New Roman"/>
          <w:color w:val="333333"/>
          <w:sz w:val="24"/>
          <w:szCs w:val="24"/>
        </w:rPr>
        <w:t xml:space="preserve"> уберите ил и грязь со стен, пола</w:t>
      </w:r>
    </w:p>
    <w:p w:rsidR="00E672C3" w:rsidRPr="001A5D96" w:rsidRDefault="00E672C3" w:rsidP="00F87DA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проведите дезинфекцию загрязненной посуды и домашних вещей и близлежащей к дому территории</w:t>
      </w:r>
      <w:r w:rsidR="00F87DA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672C3" w:rsidRPr="001A5D96" w:rsidRDefault="00E672C3" w:rsidP="00F87DA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не включайте электроосвещение, не пользуйтесь источниками открытого огня, не зажигайте спичек до полного проветривания помещения и проверки исправности системы газоснабжения</w:t>
      </w:r>
      <w:r w:rsidR="00F87DA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672C3" w:rsidRPr="001A5D96" w:rsidRDefault="00E672C3" w:rsidP="00F87DA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проверьте исправность электропроводки, трубопроводов газоснабжения, водопровода и канализации, не пользуйтесь ими до тех пор, пока не убедитесь в их исправности с помощью специалистов</w:t>
      </w:r>
      <w:r w:rsidR="00F87DA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672C3" w:rsidRPr="001A5D96" w:rsidRDefault="00E672C3" w:rsidP="00F87DA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для просушивания помещений откройте все двери и окна, откачайте воду из подвалов</w:t>
      </w:r>
      <w:r w:rsidR="00F87DA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672C3" w:rsidRPr="001A5D96" w:rsidRDefault="00E672C3" w:rsidP="001A5D9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A5D96">
        <w:rPr>
          <w:rFonts w:ascii="Times New Roman" w:hAnsi="Times New Roman" w:cs="Times New Roman"/>
          <w:color w:val="333333"/>
          <w:sz w:val="24"/>
          <w:szCs w:val="24"/>
        </w:rPr>
        <w:t>не употребляйте пищевые продукты, которые были в контакте с водой</w:t>
      </w:r>
      <w:r w:rsidR="00F87DA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73FF5" w:rsidRPr="00CC007E" w:rsidRDefault="00E672C3" w:rsidP="00373FF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CC007E">
        <w:rPr>
          <w:rFonts w:ascii="Times New Roman" w:hAnsi="Times New Roman" w:cs="Times New Roman"/>
          <w:color w:val="333333"/>
          <w:sz w:val="24"/>
          <w:szCs w:val="24"/>
        </w:rPr>
        <w:t>колодцы необходимо осушить при помощи выкачивания</w:t>
      </w:r>
      <w:r w:rsidR="00373FF5" w:rsidRPr="00CC007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CC007E">
        <w:rPr>
          <w:rFonts w:ascii="Times New Roman" w:hAnsi="Times New Roman" w:cs="Times New Roman"/>
          <w:color w:val="333333"/>
          <w:sz w:val="24"/>
          <w:szCs w:val="24"/>
        </w:rPr>
        <w:t>обязательно кипятите питьевую воду, особенно из источников водоснабжения, которые были подтоплены</w:t>
      </w:r>
      <w:r w:rsidR="00F87DA5" w:rsidRPr="00CC007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73FF5" w:rsidRPr="009D5A63" w:rsidRDefault="00CC007E" w:rsidP="00CC007E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уважением Государственная инспекция по маломерным судам.</w:t>
      </w:r>
    </w:p>
    <w:sectPr w:rsidR="00373FF5" w:rsidRPr="009D5A63" w:rsidSect="00CC007E"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886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54B9"/>
    <w:multiLevelType w:val="multilevel"/>
    <w:tmpl w:val="0276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944EF"/>
    <w:multiLevelType w:val="multilevel"/>
    <w:tmpl w:val="1928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3512A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34C8C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B28A6"/>
    <w:multiLevelType w:val="multilevel"/>
    <w:tmpl w:val="689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93223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E6098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174FB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B1EB5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A6B3F"/>
    <w:multiLevelType w:val="multilevel"/>
    <w:tmpl w:val="212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F50726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56A68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40CF2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65C44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E4ADD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406C1"/>
    <w:rsid w:val="000373B6"/>
    <w:rsid w:val="00063083"/>
    <w:rsid w:val="00066ED1"/>
    <w:rsid w:val="0017318B"/>
    <w:rsid w:val="001A5D96"/>
    <w:rsid w:val="0029587E"/>
    <w:rsid w:val="00317DA3"/>
    <w:rsid w:val="00373FF5"/>
    <w:rsid w:val="00393B26"/>
    <w:rsid w:val="004F123A"/>
    <w:rsid w:val="005221B5"/>
    <w:rsid w:val="0057676C"/>
    <w:rsid w:val="005C1C9F"/>
    <w:rsid w:val="005F4261"/>
    <w:rsid w:val="006229EF"/>
    <w:rsid w:val="0065746B"/>
    <w:rsid w:val="0069337C"/>
    <w:rsid w:val="006940ED"/>
    <w:rsid w:val="006A21EA"/>
    <w:rsid w:val="006B5EEC"/>
    <w:rsid w:val="00702661"/>
    <w:rsid w:val="00750261"/>
    <w:rsid w:val="00752D2A"/>
    <w:rsid w:val="007E0F38"/>
    <w:rsid w:val="007E588B"/>
    <w:rsid w:val="007F207B"/>
    <w:rsid w:val="00830DC5"/>
    <w:rsid w:val="008B2949"/>
    <w:rsid w:val="008C5DB5"/>
    <w:rsid w:val="009224F5"/>
    <w:rsid w:val="009A0B7A"/>
    <w:rsid w:val="009D5A63"/>
    <w:rsid w:val="00A30083"/>
    <w:rsid w:val="00A974FF"/>
    <w:rsid w:val="00AF406B"/>
    <w:rsid w:val="00B1774D"/>
    <w:rsid w:val="00B67AD3"/>
    <w:rsid w:val="00BD05CF"/>
    <w:rsid w:val="00C8613E"/>
    <w:rsid w:val="00C949D7"/>
    <w:rsid w:val="00CC007E"/>
    <w:rsid w:val="00D406C1"/>
    <w:rsid w:val="00DE10C0"/>
    <w:rsid w:val="00DE53D6"/>
    <w:rsid w:val="00DF71CF"/>
    <w:rsid w:val="00E672C3"/>
    <w:rsid w:val="00E85391"/>
    <w:rsid w:val="00EC60EC"/>
    <w:rsid w:val="00EF0144"/>
    <w:rsid w:val="00F32E12"/>
    <w:rsid w:val="00F3587D"/>
    <w:rsid w:val="00F6771E"/>
    <w:rsid w:val="00F87DA5"/>
    <w:rsid w:val="00FF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EC"/>
  </w:style>
  <w:style w:type="paragraph" w:styleId="2">
    <w:name w:val="heading 2"/>
    <w:basedOn w:val="a"/>
    <w:next w:val="a"/>
    <w:link w:val="20"/>
    <w:semiHidden/>
    <w:unhideWhenUsed/>
    <w:qFormat/>
    <w:rsid w:val="00E672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C1"/>
    <w:pPr>
      <w:ind w:left="720"/>
      <w:contextualSpacing/>
    </w:pPr>
  </w:style>
  <w:style w:type="paragraph" w:styleId="a4">
    <w:name w:val="Body Text"/>
    <w:basedOn w:val="a"/>
    <w:link w:val="a5"/>
    <w:unhideWhenUsed/>
    <w:rsid w:val="000630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9D5A63"/>
  </w:style>
  <w:style w:type="character" w:styleId="a6">
    <w:name w:val="Hyperlink"/>
    <w:basedOn w:val="a0"/>
    <w:uiPriority w:val="99"/>
    <w:unhideWhenUsed/>
    <w:rsid w:val="0070266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9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72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-o-dil-es.blogspot.com/2017/08/koncepciya-komplektovaniya-trevozhnogo-chemodanchik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C31D-7347-4961-AEDF-A6D905BF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SardMeajy</dc:creator>
  <cp:lastModifiedBy>ГИМС</cp:lastModifiedBy>
  <cp:revision>18</cp:revision>
  <cp:lastPrinted>2016-02-09T06:47:00Z</cp:lastPrinted>
  <dcterms:created xsi:type="dcterms:W3CDTF">2016-02-09T06:48:00Z</dcterms:created>
  <dcterms:modified xsi:type="dcterms:W3CDTF">2019-02-18T07:25:00Z</dcterms:modified>
</cp:coreProperties>
</file>